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C29A0" w14:textId="77777777" w:rsidR="00AE0AC5" w:rsidRDefault="00AE0AC5" w:rsidP="00C21745">
      <w:pPr>
        <w:jc w:val="center"/>
        <w:rPr>
          <w:b/>
          <w:sz w:val="32"/>
        </w:rPr>
      </w:pPr>
    </w:p>
    <w:p w14:paraId="27D5930D" w14:textId="0AE7E465" w:rsidR="001A7F00" w:rsidRPr="00543465" w:rsidRDefault="001A7F00" w:rsidP="00C21745">
      <w:pPr>
        <w:jc w:val="center"/>
        <w:rPr>
          <w:b/>
          <w:sz w:val="32"/>
        </w:rPr>
      </w:pPr>
      <w:r w:rsidRPr="00543465">
        <w:rPr>
          <w:b/>
          <w:sz w:val="32"/>
        </w:rPr>
        <w:t>Tender Notice</w:t>
      </w:r>
    </w:p>
    <w:p w14:paraId="47772ED7" w14:textId="77777777" w:rsidR="003F1059" w:rsidRPr="00543465" w:rsidRDefault="003F1059" w:rsidP="00C21745">
      <w:pPr>
        <w:jc w:val="center"/>
      </w:pPr>
    </w:p>
    <w:p w14:paraId="424CD522" w14:textId="03FE4B67" w:rsidR="005E553E" w:rsidRPr="00D367B5" w:rsidRDefault="005D7197" w:rsidP="002A6335">
      <w:pPr>
        <w:pStyle w:val="CommentText"/>
        <w:jc w:val="center"/>
        <w:rPr>
          <w:b/>
          <w:bCs/>
          <w:color w:val="000000" w:themeColor="text1"/>
          <w:sz w:val="24"/>
          <w:szCs w:val="24"/>
          <w:u w:val="single"/>
        </w:rPr>
      </w:pPr>
      <w:bookmarkStart w:id="0" w:name="_Hlk111532303"/>
      <w:r w:rsidRPr="00D367B5">
        <w:rPr>
          <w:b/>
          <w:bCs/>
          <w:color w:val="000000" w:themeColor="text1"/>
          <w:sz w:val="24"/>
          <w:szCs w:val="24"/>
          <w:u w:val="single"/>
        </w:rPr>
        <w:t xml:space="preserve">Ref # </w:t>
      </w:r>
      <w:r>
        <w:rPr>
          <w:b/>
          <w:bCs/>
          <w:color w:val="000000" w:themeColor="text1"/>
          <w:sz w:val="24"/>
          <w:szCs w:val="24"/>
          <w:u w:val="single"/>
        </w:rPr>
        <w:t>SF/Tender/</w:t>
      </w:r>
      <w:r w:rsidR="00DF687F">
        <w:rPr>
          <w:b/>
          <w:bCs/>
          <w:color w:val="000000" w:themeColor="text1"/>
          <w:sz w:val="24"/>
          <w:szCs w:val="24"/>
          <w:u w:val="single"/>
        </w:rPr>
        <w:t>WFP</w:t>
      </w:r>
      <w:r>
        <w:rPr>
          <w:b/>
          <w:bCs/>
          <w:color w:val="000000" w:themeColor="text1"/>
          <w:sz w:val="24"/>
          <w:szCs w:val="24"/>
          <w:u w:val="single"/>
        </w:rPr>
        <w:t>/</w:t>
      </w:r>
      <w:r w:rsidR="00E84D03">
        <w:rPr>
          <w:b/>
          <w:bCs/>
          <w:color w:val="000000" w:themeColor="text1"/>
          <w:sz w:val="24"/>
          <w:szCs w:val="24"/>
          <w:u w:val="single"/>
        </w:rPr>
        <w:t xml:space="preserve">BNP Sindh </w:t>
      </w:r>
      <w:bookmarkEnd w:id="0"/>
      <w:r w:rsidR="00FA2ADC">
        <w:rPr>
          <w:b/>
          <w:bCs/>
          <w:color w:val="000000" w:themeColor="text1"/>
          <w:sz w:val="24"/>
          <w:szCs w:val="24"/>
          <w:u w:val="single"/>
        </w:rPr>
        <w:t>22</w:t>
      </w:r>
      <w:r w:rsidR="004D24E5">
        <w:rPr>
          <w:b/>
          <w:bCs/>
          <w:color w:val="000000" w:themeColor="text1"/>
          <w:sz w:val="24"/>
          <w:szCs w:val="24"/>
          <w:u w:val="single"/>
        </w:rPr>
        <w:t>/</w:t>
      </w:r>
      <w:r w:rsidR="008F1AAA">
        <w:rPr>
          <w:b/>
          <w:bCs/>
          <w:color w:val="000000" w:themeColor="text1"/>
          <w:sz w:val="24"/>
          <w:szCs w:val="24"/>
          <w:u w:val="single"/>
        </w:rPr>
        <w:t>03</w:t>
      </w:r>
      <w:r w:rsidR="004D24E5">
        <w:rPr>
          <w:b/>
          <w:bCs/>
          <w:color w:val="000000" w:themeColor="text1"/>
          <w:sz w:val="24"/>
          <w:szCs w:val="24"/>
          <w:u w:val="single"/>
        </w:rPr>
        <w:t>/202</w:t>
      </w:r>
      <w:r w:rsidR="008F1AAA">
        <w:rPr>
          <w:b/>
          <w:bCs/>
          <w:color w:val="000000" w:themeColor="text1"/>
          <w:sz w:val="24"/>
          <w:szCs w:val="24"/>
          <w:u w:val="single"/>
        </w:rPr>
        <w:t>5</w:t>
      </w:r>
    </w:p>
    <w:p w14:paraId="189949D4" w14:textId="77777777" w:rsidR="00906BBE" w:rsidRPr="00543465" w:rsidRDefault="00906BBE" w:rsidP="00BA4B91">
      <w:pPr>
        <w:pStyle w:val="CommentText"/>
        <w:jc w:val="both"/>
        <w:rPr>
          <w:color w:val="FF0000"/>
          <w:sz w:val="24"/>
          <w:szCs w:val="24"/>
        </w:rPr>
      </w:pPr>
    </w:p>
    <w:p w14:paraId="4BB200A3" w14:textId="79D852F3" w:rsidR="00B97C2A" w:rsidRDefault="00045C0A" w:rsidP="00FF291E">
      <w:pPr>
        <w:jc w:val="both"/>
        <w:rPr>
          <w:sz w:val="22"/>
          <w:szCs w:val="22"/>
        </w:rPr>
      </w:pPr>
      <w:r w:rsidRPr="00611558">
        <w:rPr>
          <w:sz w:val="22"/>
          <w:szCs w:val="22"/>
        </w:rPr>
        <w:t>Shifa Foundation</w:t>
      </w:r>
      <w:r w:rsidR="00824113" w:rsidRPr="00611558">
        <w:rPr>
          <w:sz w:val="22"/>
          <w:szCs w:val="22"/>
        </w:rPr>
        <w:t xml:space="preserve"> is a non-profit</w:t>
      </w:r>
      <w:r w:rsidR="00B15FF9" w:rsidRPr="00611558">
        <w:rPr>
          <w:sz w:val="22"/>
          <w:szCs w:val="22"/>
        </w:rPr>
        <w:t xml:space="preserve"> and</w:t>
      </w:r>
      <w:r w:rsidR="00824113" w:rsidRPr="00611558">
        <w:rPr>
          <w:sz w:val="22"/>
          <w:szCs w:val="22"/>
        </w:rPr>
        <w:t xml:space="preserve"> </w:t>
      </w:r>
      <w:r w:rsidR="00B15FF9" w:rsidRPr="00611558">
        <w:rPr>
          <w:sz w:val="22"/>
          <w:szCs w:val="22"/>
        </w:rPr>
        <w:t xml:space="preserve">a </w:t>
      </w:r>
      <w:r w:rsidR="00824113" w:rsidRPr="00611558">
        <w:rPr>
          <w:sz w:val="22"/>
          <w:szCs w:val="22"/>
        </w:rPr>
        <w:t>non- governmental organization</w:t>
      </w:r>
      <w:r w:rsidR="00B15FF9" w:rsidRPr="00611558">
        <w:rPr>
          <w:sz w:val="22"/>
          <w:szCs w:val="22"/>
        </w:rPr>
        <w:t>.</w:t>
      </w:r>
      <w:r w:rsidR="00824113" w:rsidRPr="00611558">
        <w:rPr>
          <w:sz w:val="22"/>
          <w:szCs w:val="22"/>
        </w:rPr>
        <w:t xml:space="preserve"> </w:t>
      </w:r>
      <w:r w:rsidRPr="00611558">
        <w:rPr>
          <w:sz w:val="22"/>
          <w:szCs w:val="22"/>
        </w:rPr>
        <w:t>Shifa Foundation</w:t>
      </w:r>
      <w:r w:rsidR="003B4C64" w:rsidRPr="00611558">
        <w:rPr>
          <w:sz w:val="22"/>
          <w:szCs w:val="22"/>
        </w:rPr>
        <w:t xml:space="preserve"> </w:t>
      </w:r>
      <w:r w:rsidR="00D443B9" w:rsidRPr="00611558">
        <w:rPr>
          <w:sz w:val="22"/>
          <w:szCs w:val="22"/>
        </w:rPr>
        <w:t>is implementing</w:t>
      </w:r>
      <w:r w:rsidR="00A25F83" w:rsidRPr="0031505A">
        <w:rPr>
          <w:sz w:val="22"/>
          <w:szCs w:val="22"/>
        </w:rPr>
        <w:t xml:space="preserve"> a </w:t>
      </w:r>
      <w:r w:rsidR="00A25F83" w:rsidRPr="00591088">
        <w:rPr>
          <w:color w:val="000000" w:themeColor="text1"/>
          <w:sz w:val="22"/>
          <w:szCs w:val="22"/>
        </w:rPr>
        <w:t>project “</w:t>
      </w:r>
      <w:r w:rsidR="00591088" w:rsidRPr="00591088">
        <w:rPr>
          <w:b/>
          <w:bCs/>
          <w:color w:val="000000" w:themeColor="text1"/>
          <w:sz w:val="22"/>
          <w:szCs w:val="22"/>
          <w:shd w:val="clear" w:color="auto" w:fill="FFFFFF"/>
        </w:rPr>
        <w:t>Benazir Nashonuma Program</w:t>
      </w:r>
      <w:r w:rsidR="00591088">
        <w:rPr>
          <w:color w:val="000000" w:themeColor="text1"/>
          <w:sz w:val="22"/>
          <w:szCs w:val="22"/>
          <w:shd w:val="clear" w:color="auto" w:fill="FFFFFF"/>
        </w:rPr>
        <w:t xml:space="preserve"> </w:t>
      </w:r>
      <w:r w:rsidR="00DF687F">
        <w:rPr>
          <w:sz w:val="22"/>
          <w:szCs w:val="22"/>
          <w:shd w:val="clear" w:color="auto" w:fill="FFFFFF"/>
        </w:rPr>
        <w:t xml:space="preserve">in different districts of </w:t>
      </w:r>
      <w:r w:rsidR="00591088">
        <w:rPr>
          <w:sz w:val="22"/>
          <w:szCs w:val="22"/>
          <w:shd w:val="clear" w:color="auto" w:fill="FFFFFF"/>
        </w:rPr>
        <w:t>Sindh</w:t>
      </w:r>
      <w:r w:rsidR="00A25F83" w:rsidRPr="0031505A">
        <w:rPr>
          <w:sz w:val="22"/>
          <w:szCs w:val="22"/>
          <w:shd w:val="clear" w:color="auto" w:fill="FFFFFF"/>
        </w:rPr>
        <w:t>”</w:t>
      </w:r>
      <w:r w:rsidR="00A25F83">
        <w:rPr>
          <w:sz w:val="22"/>
          <w:szCs w:val="22"/>
          <w:shd w:val="clear" w:color="auto" w:fill="FFFFFF"/>
        </w:rPr>
        <w:t xml:space="preserve"> </w:t>
      </w:r>
      <w:r w:rsidRPr="00611558">
        <w:rPr>
          <w:sz w:val="22"/>
          <w:szCs w:val="22"/>
        </w:rPr>
        <w:t>Shifa Foundation</w:t>
      </w:r>
      <w:r w:rsidR="00B97C2A" w:rsidRPr="00611558">
        <w:rPr>
          <w:sz w:val="22"/>
          <w:szCs w:val="22"/>
        </w:rPr>
        <w:t xml:space="preserve"> invites sealed tenders from registered suppliers/vendors/contractors</w:t>
      </w:r>
      <w:r w:rsidR="008874C0" w:rsidRPr="00611558">
        <w:rPr>
          <w:sz w:val="22"/>
          <w:szCs w:val="22"/>
        </w:rPr>
        <w:t>/companies</w:t>
      </w:r>
      <w:r w:rsidR="00B97C2A" w:rsidRPr="00611558">
        <w:rPr>
          <w:sz w:val="22"/>
          <w:szCs w:val="22"/>
        </w:rPr>
        <w:t xml:space="preserve"> for supply of </w:t>
      </w:r>
      <w:r w:rsidR="00D443B9" w:rsidRPr="00611558">
        <w:rPr>
          <w:sz w:val="22"/>
          <w:szCs w:val="22"/>
        </w:rPr>
        <w:t xml:space="preserve">the </w:t>
      </w:r>
      <w:r w:rsidR="005E553E" w:rsidRPr="00611558">
        <w:rPr>
          <w:sz w:val="22"/>
          <w:szCs w:val="22"/>
        </w:rPr>
        <w:t>fo</w:t>
      </w:r>
      <w:r w:rsidR="00D443B9" w:rsidRPr="00611558">
        <w:rPr>
          <w:sz w:val="22"/>
          <w:szCs w:val="22"/>
        </w:rPr>
        <w:t xml:space="preserve">llowing </w:t>
      </w:r>
      <w:r w:rsidR="00DF687F">
        <w:rPr>
          <w:sz w:val="22"/>
          <w:szCs w:val="22"/>
        </w:rPr>
        <w:t>Vehicle Rental.</w:t>
      </w:r>
    </w:p>
    <w:p w14:paraId="2733C666" w14:textId="77777777" w:rsidR="00E263FF" w:rsidRPr="00611558" w:rsidRDefault="00E263FF" w:rsidP="00FF291E">
      <w:pPr>
        <w:jc w:val="both"/>
        <w:rPr>
          <w:sz w:val="22"/>
          <w:szCs w:val="22"/>
        </w:rPr>
      </w:pPr>
    </w:p>
    <w:tbl>
      <w:tblPr>
        <w:tblStyle w:val="TableGrid"/>
        <w:tblW w:w="8872" w:type="dxa"/>
        <w:jc w:val="center"/>
        <w:tblLook w:val="04A0" w:firstRow="1" w:lastRow="0" w:firstColumn="1" w:lastColumn="0" w:noHBand="0" w:noVBand="1"/>
      </w:tblPr>
      <w:tblGrid>
        <w:gridCol w:w="724"/>
        <w:gridCol w:w="1971"/>
        <w:gridCol w:w="2475"/>
        <w:gridCol w:w="1917"/>
        <w:gridCol w:w="1785"/>
      </w:tblGrid>
      <w:tr w:rsidR="00DA7A85" w:rsidRPr="00F6708A" w14:paraId="780E99D5" w14:textId="77777777" w:rsidTr="006E75A7">
        <w:trPr>
          <w:jc w:val="center"/>
        </w:trPr>
        <w:tc>
          <w:tcPr>
            <w:tcW w:w="724" w:type="dxa"/>
          </w:tcPr>
          <w:p w14:paraId="63C159FB" w14:textId="77777777" w:rsidR="00DA7A85" w:rsidRPr="00F6708A" w:rsidRDefault="00DA7A85" w:rsidP="00F6708A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 xml:space="preserve">S. No </w:t>
            </w:r>
          </w:p>
        </w:tc>
        <w:tc>
          <w:tcPr>
            <w:tcW w:w="1971" w:type="dxa"/>
          </w:tcPr>
          <w:p w14:paraId="2BF4F044" w14:textId="2650712C" w:rsidR="00DA7A85" w:rsidRPr="00F6708A" w:rsidRDefault="00DA7A85" w:rsidP="00F6708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Vehicle Type</w:t>
            </w:r>
          </w:p>
        </w:tc>
        <w:tc>
          <w:tcPr>
            <w:tcW w:w="2475" w:type="dxa"/>
          </w:tcPr>
          <w:p w14:paraId="0BA5EEDE" w14:textId="272E07FB" w:rsidR="00DA7A85" w:rsidRPr="00F6708A" w:rsidRDefault="00DA7A85" w:rsidP="00F6708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>Vehicle Specification</w:t>
            </w:r>
          </w:p>
        </w:tc>
        <w:tc>
          <w:tcPr>
            <w:tcW w:w="1917" w:type="dxa"/>
          </w:tcPr>
          <w:p w14:paraId="77C977B6" w14:textId="77777777" w:rsidR="00DA7A85" w:rsidRPr="00F6708A" w:rsidRDefault="00DA7A85" w:rsidP="00F6708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 xml:space="preserve">District </w:t>
            </w:r>
          </w:p>
        </w:tc>
        <w:tc>
          <w:tcPr>
            <w:tcW w:w="1785" w:type="dxa"/>
          </w:tcPr>
          <w:p w14:paraId="070282BF" w14:textId="3C941C68" w:rsidR="00DA7A85" w:rsidRPr="00F6708A" w:rsidRDefault="00DA7A85" w:rsidP="00F6708A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No. of Vehicles</w:t>
            </w:r>
          </w:p>
        </w:tc>
      </w:tr>
      <w:tr w:rsidR="00E66141" w:rsidRPr="00F6708A" w14:paraId="70427391" w14:textId="77777777" w:rsidTr="006E75A7">
        <w:trPr>
          <w:trHeight w:hRule="exact" w:val="1180"/>
          <w:jc w:val="center"/>
        </w:trPr>
        <w:tc>
          <w:tcPr>
            <w:tcW w:w="724" w:type="dxa"/>
          </w:tcPr>
          <w:p w14:paraId="1845B234" w14:textId="77777777" w:rsidR="006E75A7" w:rsidRDefault="006E75A7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4F579951" w14:textId="77777777" w:rsidR="006E75A7" w:rsidRDefault="006E75A7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5CAD49F" w14:textId="44D23567" w:rsidR="00E66141" w:rsidRPr="00F6708A" w:rsidRDefault="00E66141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971" w:type="dxa"/>
            <w:vAlign w:val="center"/>
          </w:tcPr>
          <w:p w14:paraId="714B9E91" w14:textId="5F72E6B8" w:rsidR="00E66141" w:rsidRPr="006E75A7" w:rsidRDefault="00E66141" w:rsidP="006E75A7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75A7">
              <w:rPr>
                <w:b/>
                <w:bCs/>
              </w:rPr>
              <w:t>Car</w:t>
            </w:r>
          </w:p>
        </w:tc>
        <w:tc>
          <w:tcPr>
            <w:tcW w:w="2475" w:type="dxa"/>
          </w:tcPr>
          <w:p w14:paraId="59131DA2" w14:textId="3F6F70EA" w:rsidR="00EE2226" w:rsidRDefault="00E66141" w:rsidP="006E23F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>1300 CC Sadan Type Car 2017</w:t>
            </w:r>
            <w:r w:rsidR="00F05DFE">
              <w:rPr>
                <w:rFonts w:eastAsia="Times New Roman"/>
                <w:b/>
                <w:bCs/>
                <w:sz w:val="20"/>
                <w:szCs w:val="20"/>
              </w:rPr>
              <w:t xml:space="preserve"> and above</w:t>
            </w: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with AC</w:t>
            </w:r>
            <w:r w:rsidR="00EE2226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  <w:p w14:paraId="463A1F43" w14:textId="2B3AA4AF" w:rsidR="00E66141" w:rsidRDefault="00E66141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Fuel </w:t>
            </w:r>
            <w:r w:rsidR="008F1AAA">
              <w:rPr>
                <w:rFonts w:eastAsia="Times New Roman"/>
                <w:b/>
                <w:bCs/>
                <w:sz w:val="20"/>
                <w:szCs w:val="20"/>
              </w:rPr>
              <w:t xml:space="preserve">type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>Petrol</w:t>
            </w:r>
          </w:p>
          <w:p w14:paraId="3ECE2D66" w14:textId="77777777" w:rsidR="00E66141" w:rsidRPr="00F6708A" w:rsidRDefault="00E66141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Seating Capacity Four </w:t>
            </w:r>
          </w:p>
          <w:p w14:paraId="429C908F" w14:textId="77777777" w:rsidR="00E66141" w:rsidRPr="00F6708A" w:rsidRDefault="00E66141" w:rsidP="00E66141">
            <w:pPr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0B62A14F" w14:textId="77777777" w:rsidR="00E66141" w:rsidRDefault="00E66141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>1300 CC Sadan Type Car 2017 or Above Model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 with AC</w:t>
            </w:r>
          </w:p>
          <w:p w14:paraId="61D301A1" w14:textId="77777777" w:rsidR="00E66141" w:rsidRDefault="00E66141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Fuel Petrol</w:t>
            </w:r>
          </w:p>
          <w:p w14:paraId="76F26496" w14:textId="77777777" w:rsidR="00E66141" w:rsidRPr="00F6708A" w:rsidRDefault="00E66141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Seating Capacity Four </w:t>
            </w:r>
          </w:p>
          <w:p w14:paraId="7D0F1376" w14:textId="4C09CC4C" w:rsidR="00E66141" w:rsidRPr="00F6708A" w:rsidRDefault="00E66141" w:rsidP="00E66141">
            <w:pPr>
              <w:spacing w:line="276" w:lineRule="auto"/>
              <w:rPr>
                <w:sz w:val="20"/>
                <w:szCs w:val="20"/>
              </w:rPr>
            </w:pPr>
            <w:r w:rsidRPr="00F6708A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17" w:type="dxa"/>
            <w:vAlign w:val="center"/>
          </w:tcPr>
          <w:p w14:paraId="466AA08F" w14:textId="241BED6D" w:rsidR="00E66141" w:rsidRPr="006E75A7" w:rsidRDefault="00E66141" w:rsidP="006E75A7">
            <w:pPr>
              <w:jc w:val="center"/>
              <w:rPr>
                <w:sz w:val="20"/>
                <w:szCs w:val="20"/>
              </w:rPr>
            </w:pPr>
            <w:r w:rsidRPr="006E75A7">
              <w:rPr>
                <w:sz w:val="20"/>
                <w:szCs w:val="20"/>
              </w:rPr>
              <w:t>Karachi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14:paraId="039E702F" w14:textId="105EF2FD" w:rsidR="00E66141" w:rsidRDefault="00E66141" w:rsidP="006E7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F7758C" w:rsidRPr="00F6708A" w14:paraId="2F9BCB47" w14:textId="77777777" w:rsidTr="006E75A7">
        <w:trPr>
          <w:trHeight w:hRule="exact" w:val="342"/>
          <w:jc w:val="center"/>
        </w:trPr>
        <w:tc>
          <w:tcPr>
            <w:tcW w:w="724" w:type="dxa"/>
            <w:vMerge w:val="restart"/>
          </w:tcPr>
          <w:p w14:paraId="01212C06" w14:textId="77777777" w:rsidR="006E75A7" w:rsidRDefault="006E75A7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8655EEE" w14:textId="77777777" w:rsidR="006E75A7" w:rsidRDefault="006E75A7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2505B92" w14:textId="53F79CAA" w:rsidR="00F7758C" w:rsidRPr="00F6708A" w:rsidRDefault="00F7758C" w:rsidP="006E75A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971" w:type="dxa"/>
            <w:vMerge w:val="restart"/>
            <w:vAlign w:val="center"/>
          </w:tcPr>
          <w:p w14:paraId="4FD5CFF2" w14:textId="69FB08DB" w:rsidR="00F7758C" w:rsidRPr="006E75A7" w:rsidRDefault="00F05DFE" w:rsidP="006E75A7">
            <w:pPr>
              <w:spacing w:line="276" w:lineRule="auto"/>
              <w:jc w:val="center"/>
              <w:rPr>
                <w:b/>
                <w:bCs/>
              </w:rPr>
            </w:pPr>
            <w:r w:rsidRPr="006E75A7">
              <w:rPr>
                <w:b/>
                <w:bCs/>
              </w:rPr>
              <w:t xml:space="preserve">Mini </w:t>
            </w:r>
            <w:r w:rsidR="00F7758C" w:rsidRPr="006E75A7">
              <w:rPr>
                <w:b/>
                <w:bCs/>
              </w:rPr>
              <w:t>Van</w:t>
            </w:r>
          </w:p>
        </w:tc>
        <w:tc>
          <w:tcPr>
            <w:tcW w:w="2475" w:type="dxa"/>
            <w:vMerge w:val="restart"/>
            <w:vAlign w:val="center"/>
          </w:tcPr>
          <w:p w14:paraId="286646BD" w14:textId="77777777" w:rsidR="006E75A7" w:rsidRDefault="006E75A7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1FDA0840" w14:textId="179E210A" w:rsidR="00F7758C" w:rsidRPr="006E23F1" w:rsidRDefault="00F7758C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E23F1">
              <w:rPr>
                <w:rFonts w:eastAsia="Times New Roman"/>
                <w:b/>
                <w:bCs/>
                <w:sz w:val="20"/>
                <w:szCs w:val="20"/>
              </w:rPr>
              <w:t>Changan Karvaan Van up</w:t>
            </w:r>
            <w:r w:rsidR="00F05DFE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6E23F1">
              <w:rPr>
                <w:rFonts w:eastAsia="Times New Roman"/>
                <w:b/>
                <w:bCs/>
                <w:sz w:val="20"/>
                <w:szCs w:val="20"/>
              </w:rPr>
              <w:t xml:space="preserve">to 1000 </w:t>
            </w:r>
            <w:r w:rsidR="006E23F1" w:rsidRPr="006E23F1">
              <w:rPr>
                <w:rFonts w:eastAsia="Times New Roman"/>
                <w:b/>
                <w:bCs/>
                <w:sz w:val="20"/>
                <w:szCs w:val="20"/>
              </w:rPr>
              <w:t>CC with</w:t>
            </w:r>
            <w:r w:rsidRPr="006E23F1">
              <w:rPr>
                <w:rFonts w:eastAsia="Times New Roman"/>
                <w:b/>
                <w:bCs/>
                <w:sz w:val="20"/>
                <w:szCs w:val="20"/>
              </w:rPr>
              <w:t xml:space="preserve"> AC</w:t>
            </w:r>
          </w:p>
          <w:p w14:paraId="0A7B4BD5" w14:textId="77777777" w:rsidR="00F7758C" w:rsidRPr="006E23F1" w:rsidRDefault="00F7758C" w:rsidP="00E6614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E23F1">
              <w:rPr>
                <w:rFonts w:eastAsia="Times New Roman"/>
                <w:b/>
                <w:bCs/>
                <w:sz w:val="20"/>
                <w:szCs w:val="20"/>
              </w:rPr>
              <w:t>Fuel Petrol</w:t>
            </w:r>
          </w:p>
          <w:p w14:paraId="3718CFEB" w14:textId="1FFEC92A" w:rsidR="00F7758C" w:rsidRPr="006E23F1" w:rsidRDefault="00F7758C" w:rsidP="006E23F1">
            <w:pPr>
              <w:spacing w:line="276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E23F1">
              <w:rPr>
                <w:rFonts w:eastAsia="Times New Roman"/>
                <w:b/>
                <w:bCs/>
                <w:sz w:val="20"/>
                <w:szCs w:val="20"/>
              </w:rPr>
              <w:t xml:space="preserve">Seating Capacity Six </w:t>
            </w:r>
          </w:p>
          <w:p w14:paraId="01EC6173" w14:textId="3A632A0D" w:rsidR="00F7758C" w:rsidRPr="00F6708A" w:rsidRDefault="00F7758C" w:rsidP="004D24E5">
            <w:pPr>
              <w:spacing w:line="276" w:lineRule="auto"/>
              <w:rPr>
                <w:rFonts w:eastAsia="Times New Roman"/>
                <w:b/>
                <w:bCs/>
                <w:sz w:val="20"/>
                <w:szCs w:val="20"/>
              </w:rPr>
            </w:pPr>
          </w:p>
          <w:p w14:paraId="589763EF" w14:textId="77777777" w:rsidR="00F7758C" w:rsidRPr="00F6708A" w:rsidRDefault="00F7758C" w:rsidP="00E6614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42E1ACAE" w14:textId="58EAC7FD" w:rsidR="00F7758C" w:rsidRPr="006E75A7" w:rsidRDefault="00636778" w:rsidP="006E75A7">
            <w:pPr>
              <w:jc w:val="center"/>
              <w:rPr>
                <w:sz w:val="20"/>
                <w:szCs w:val="20"/>
              </w:rPr>
            </w:pPr>
            <w:r w:rsidRPr="006E75A7">
              <w:rPr>
                <w:sz w:val="20"/>
                <w:szCs w:val="20"/>
              </w:rPr>
              <w:t>South Karachi</w:t>
            </w:r>
          </w:p>
        </w:tc>
        <w:tc>
          <w:tcPr>
            <w:tcW w:w="1785" w:type="dxa"/>
            <w:vAlign w:val="bottom"/>
          </w:tcPr>
          <w:p w14:paraId="66AA556B" w14:textId="7739449B" w:rsidR="00F7758C" w:rsidRDefault="00F7758C" w:rsidP="0063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636778">
              <w:rPr>
                <w:sz w:val="20"/>
                <w:szCs w:val="20"/>
              </w:rPr>
              <w:t>1</w:t>
            </w:r>
          </w:p>
        </w:tc>
      </w:tr>
      <w:tr w:rsidR="00F7758C" w:rsidRPr="00F6708A" w14:paraId="0C8B7D65" w14:textId="77777777" w:rsidTr="006E75A7">
        <w:trPr>
          <w:trHeight w:hRule="exact" w:val="335"/>
          <w:jc w:val="center"/>
        </w:trPr>
        <w:tc>
          <w:tcPr>
            <w:tcW w:w="724" w:type="dxa"/>
            <w:vMerge/>
          </w:tcPr>
          <w:p w14:paraId="2796D816" w14:textId="77777777" w:rsidR="00F7758C" w:rsidRDefault="00F7758C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14:paraId="60EC7C7D" w14:textId="77777777" w:rsidR="00F7758C" w:rsidRPr="00E66141" w:rsidRDefault="00F7758C" w:rsidP="00E66141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5" w:type="dxa"/>
            <w:vMerge/>
          </w:tcPr>
          <w:p w14:paraId="6B709F99" w14:textId="77777777" w:rsidR="00F7758C" w:rsidRPr="00591088" w:rsidRDefault="00F7758C" w:rsidP="00E6614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5AA7A8C4" w14:textId="2AC38710" w:rsidR="00F7758C" w:rsidRPr="006E75A7" w:rsidRDefault="00636778" w:rsidP="006E75A7">
            <w:pPr>
              <w:jc w:val="center"/>
              <w:rPr>
                <w:sz w:val="20"/>
                <w:szCs w:val="20"/>
              </w:rPr>
            </w:pPr>
            <w:r w:rsidRPr="006E75A7">
              <w:rPr>
                <w:sz w:val="20"/>
                <w:szCs w:val="20"/>
              </w:rPr>
              <w:t>West Karachi</w:t>
            </w:r>
          </w:p>
        </w:tc>
        <w:tc>
          <w:tcPr>
            <w:tcW w:w="1785" w:type="dxa"/>
            <w:vAlign w:val="bottom"/>
          </w:tcPr>
          <w:p w14:paraId="6D024E87" w14:textId="78C304A3" w:rsidR="00F7758C" w:rsidRDefault="00636778" w:rsidP="0063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7758C" w:rsidRPr="00F6708A" w14:paraId="20AF84B6" w14:textId="77777777" w:rsidTr="006E75A7">
        <w:trPr>
          <w:trHeight w:hRule="exact" w:val="305"/>
          <w:jc w:val="center"/>
        </w:trPr>
        <w:tc>
          <w:tcPr>
            <w:tcW w:w="724" w:type="dxa"/>
            <w:vMerge/>
          </w:tcPr>
          <w:p w14:paraId="2BDADEFE" w14:textId="77777777" w:rsidR="00F7758C" w:rsidRDefault="00F7758C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14:paraId="06A98BEC" w14:textId="77777777" w:rsidR="00F7758C" w:rsidRPr="00E66141" w:rsidRDefault="00F7758C" w:rsidP="00E66141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5" w:type="dxa"/>
            <w:vMerge/>
          </w:tcPr>
          <w:p w14:paraId="31698173" w14:textId="77777777" w:rsidR="00F7758C" w:rsidRPr="00591088" w:rsidRDefault="00F7758C" w:rsidP="00E6614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3797F2C4" w14:textId="194453AB" w:rsidR="00F7758C" w:rsidRPr="006E75A7" w:rsidRDefault="00636778" w:rsidP="006E75A7">
            <w:pPr>
              <w:jc w:val="center"/>
              <w:rPr>
                <w:sz w:val="20"/>
                <w:szCs w:val="20"/>
              </w:rPr>
            </w:pPr>
            <w:r w:rsidRPr="006E75A7">
              <w:rPr>
                <w:sz w:val="20"/>
                <w:szCs w:val="20"/>
              </w:rPr>
              <w:t>Central Karachi</w:t>
            </w:r>
          </w:p>
        </w:tc>
        <w:tc>
          <w:tcPr>
            <w:tcW w:w="1785" w:type="dxa"/>
            <w:vAlign w:val="bottom"/>
          </w:tcPr>
          <w:p w14:paraId="5B4928CF" w14:textId="4AA85234" w:rsidR="00F7758C" w:rsidRDefault="00636778" w:rsidP="0063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7758C" w:rsidRPr="00F6708A" w14:paraId="6A774E86" w14:textId="77777777" w:rsidTr="006E75A7">
        <w:trPr>
          <w:trHeight w:hRule="exact" w:val="365"/>
          <w:jc w:val="center"/>
        </w:trPr>
        <w:tc>
          <w:tcPr>
            <w:tcW w:w="724" w:type="dxa"/>
            <w:vMerge/>
          </w:tcPr>
          <w:p w14:paraId="120218AB" w14:textId="77777777" w:rsidR="00F7758C" w:rsidRDefault="00F7758C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14:paraId="75791662" w14:textId="77777777" w:rsidR="00F7758C" w:rsidRPr="00E66141" w:rsidRDefault="00F7758C" w:rsidP="00E66141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5" w:type="dxa"/>
            <w:vMerge/>
          </w:tcPr>
          <w:p w14:paraId="415CABA2" w14:textId="77777777" w:rsidR="00F7758C" w:rsidRPr="00591088" w:rsidRDefault="00F7758C" w:rsidP="00E6614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1B312D69" w14:textId="7303F0F7" w:rsidR="00F7758C" w:rsidRPr="006E75A7" w:rsidRDefault="00636778" w:rsidP="006E75A7">
            <w:pPr>
              <w:jc w:val="center"/>
              <w:rPr>
                <w:sz w:val="20"/>
                <w:szCs w:val="20"/>
              </w:rPr>
            </w:pPr>
            <w:r w:rsidRPr="006E75A7">
              <w:rPr>
                <w:sz w:val="20"/>
                <w:szCs w:val="20"/>
              </w:rPr>
              <w:t>Malir</w:t>
            </w:r>
          </w:p>
        </w:tc>
        <w:tc>
          <w:tcPr>
            <w:tcW w:w="1785" w:type="dxa"/>
            <w:vAlign w:val="bottom"/>
          </w:tcPr>
          <w:p w14:paraId="48A7DA87" w14:textId="14DAB4C7" w:rsidR="00F7758C" w:rsidRDefault="00636778" w:rsidP="0063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</w:tr>
      <w:tr w:rsidR="00F7758C" w:rsidRPr="00F6708A" w14:paraId="01A0DC19" w14:textId="77777777" w:rsidTr="006E75A7">
        <w:trPr>
          <w:trHeight w:hRule="exact" w:val="280"/>
          <w:jc w:val="center"/>
        </w:trPr>
        <w:tc>
          <w:tcPr>
            <w:tcW w:w="724" w:type="dxa"/>
            <w:vMerge/>
          </w:tcPr>
          <w:p w14:paraId="0E55141D" w14:textId="77777777" w:rsidR="00F7758C" w:rsidRDefault="00F7758C" w:rsidP="00E66141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1" w:type="dxa"/>
            <w:vMerge/>
          </w:tcPr>
          <w:p w14:paraId="70F16836" w14:textId="77777777" w:rsidR="00F7758C" w:rsidRPr="00E66141" w:rsidRDefault="00F7758C" w:rsidP="00E66141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5" w:type="dxa"/>
            <w:vMerge/>
          </w:tcPr>
          <w:p w14:paraId="7837CAFD" w14:textId="77777777" w:rsidR="00F7758C" w:rsidRPr="00591088" w:rsidRDefault="00F7758C" w:rsidP="00E66141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0F7330FE" w14:textId="72691726" w:rsidR="00F7758C" w:rsidRPr="006E75A7" w:rsidRDefault="00636778" w:rsidP="006E75A7">
            <w:pPr>
              <w:jc w:val="center"/>
              <w:rPr>
                <w:sz w:val="20"/>
                <w:szCs w:val="20"/>
              </w:rPr>
            </w:pPr>
            <w:r w:rsidRPr="006E75A7">
              <w:rPr>
                <w:sz w:val="20"/>
                <w:szCs w:val="20"/>
              </w:rPr>
              <w:t>Hyderabad</w:t>
            </w:r>
          </w:p>
        </w:tc>
        <w:tc>
          <w:tcPr>
            <w:tcW w:w="1785" w:type="dxa"/>
            <w:vAlign w:val="bottom"/>
          </w:tcPr>
          <w:p w14:paraId="512B3519" w14:textId="57BC9593" w:rsidR="00F7758C" w:rsidRDefault="00636778" w:rsidP="0063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E66141" w14:paraId="0674C9E1" w14:textId="61AC88ED" w:rsidTr="006E75A7">
        <w:tblPrEx>
          <w:tblLook w:val="0000" w:firstRow="0" w:lastRow="0" w:firstColumn="0" w:lastColumn="0" w:noHBand="0" w:noVBand="0"/>
        </w:tblPrEx>
        <w:trPr>
          <w:trHeight w:val="314"/>
          <w:jc w:val="center"/>
        </w:trPr>
        <w:tc>
          <w:tcPr>
            <w:tcW w:w="724" w:type="dxa"/>
          </w:tcPr>
          <w:p w14:paraId="497167E6" w14:textId="77777777" w:rsidR="00E66141" w:rsidRDefault="00E66141" w:rsidP="00E66141">
            <w:pPr>
              <w:ind w:right="288"/>
              <w:jc w:val="both"/>
              <w:outlineLvl w:val="0"/>
              <w:rPr>
                <w:b/>
                <w:sz w:val="22"/>
                <w:szCs w:val="22"/>
              </w:rPr>
            </w:pPr>
          </w:p>
          <w:p w14:paraId="21459BC0" w14:textId="77777777" w:rsidR="00E66141" w:rsidRDefault="00E66141" w:rsidP="00E66141">
            <w:pPr>
              <w:ind w:right="288"/>
              <w:jc w:val="both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1971" w:type="dxa"/>
          </w:tcPr>
          <w:p w14:paraId="02AAE587" w14:textId="77777777" w:rsidR="00E66141" w:rsidRPr="00011BCA" w:rsidRDefault="00E66141" w:rsidP="00E66141">
            <w:pPr>
              <w:ind w:right="288"/>
              <w:jc w:val="both"/>
              <w:outlineLvl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75" w:type="dxa"/>
          </w:tcPr>
          <w:p w14:paraId="70E83275" w14:textId="68552FF8" w:rsidR="00E66141" w:rsidRPr="00011BCA" w:rsidRDefault="00E66141" w:rsidP="00E66141">
            <w:pPr>
              <w:ind w:right="288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011BCA">
              <w:rPr>
                <w:b/>
                <w:bCs/>
                <w:sz w:val="20"/>
                <w:szCs w:val="20"/>
              </w:rPr>
              <w:t>Total Numbers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11BCA">
              <w:rPr>
                <w:b/>
                <w:bCs/>
                <w:sz w:val="20"/>
                <w:szCs w:val="20"/>
              </w:rPr>
              <w:t xml:space="preserve">of </w:t>
            </w:r>
            <w:r>
              <w:rPr>
                <w:b/>
                <w:bCs/>
                <w:sz w:val="20"/>
                <w:szCs w:val="20"/>
              </w:rPr>
              <w:t>Vehicles</w:t>
            </w:r>
            <w:r w:rsidRPr="00011BCA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917" w:type="dxa"/>
            <w:vAlign w:val="center"/>
          </w:tcPr>
          <w:p w14:paraId="69ECD0CE" w14:textId="6EA19DA7" w:rsidR="00E66141" w:rsidRPr="006E75A7" w:rsidRDefault="00E66141" w:rsidP="006E75A7">
            <w:pPr>
              <w:ind w:right="288"/>
              <w:jc w:val="center"/>
              <w:outlineLvl w:val="0"/>
              <w:rPr>
                <w:sz w:val="20"/>
                <w:szCs w:val="20"/>
              </w:rPr>
            </w:pPr>
            <w:r w:rsidRPr="006E75A7">
              <w:rPr>
                <w:sz w:val="20"/>
                <w:szCs w:val="20"/>
              </w:rPr>
              <w:t>0</w:t>
            </w:r>
            <w:r w:rsidR="006E23F1" w:rsidRPr="006E75A7">
              <w:rPr>
                <w:sz w:val="20"/>
                <w:szCs w:val="20"/>
              </w:rPr>
              <w:t>5</w:t>
            </w:r>
            <w:r w:rsidRPr="006E75A7">
              <w:rPr>
                <w:sz w:val="20"/>
                <w:szCs w:val="20"/>
              </w:rPr>
              <w:t xml:space="preserve"> Districts</w:t>
            </w:r>
          </w:p>
        </w:tc>
        <w:tc>
          <w:tcPr>
            <w:tcW w:w="1785" w:type="dxa"/>
            <w:vAlign w:val="center"/>
          </w:tcPr>
          <w:p w14:paraId="59AD6180" w14:textId="10F84B90" w:rsidR="00E66141" w:rsidRPr="00FD0E8C" w:rsidRDefault="00E66141" w:rsidP="00636778">
            <w:pPr>
              <w:ind w:left="271" w:right="288"/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</w:t>
            </w:r>
          </w:p>
        </w:tc>
      </w:tr>
    </w:tbl>
    <w:p w14:paraId="021C4104" w14:textId="77777777" w:rsidR="00276AB9" w:rsidRDefault="00276AB9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52041FEE" w14:textId="2E37E37A" w:rsidR="00380B35" w:rsidRPr="008F1AAA" w:rsidRDefault="00276AB9" w:rsidP="006E75A7">
      <w:pPr>
        <w:rPr>
          <w:b/>
          <w:color w:val="000000" w:themeColor="text1"/>
          <w:lang w:val="en-GB"/>
        </w:rPr>
      </w:pPr>
      <w:r w:rsidRPr="007A243F">
        <w:rPr>
          <w:b/>
          <w:sz w:val="22"/>
          <w:szCs w:val="22"/>
        </w:rPr>
        <w:t xml:space="preserve">Note: </w:t>
      </w:r>
      <w:r w:rsidR="00380B35" w:rsidRPr="007A243F">
        <w:rPr>
          <w:b/>
          <w:color w:val="000000" w:themeColor="text1"/>
          <w:lang w:val="en-GB"/>
        </w:rPr>
        <w:t>Shifa Foundation reserves the right to</w:t>
      </w:r>
      <w:r w:rsidR="00380B35" w:rsidRPr="007A243F">
        <w:rPr>
          <w:color w:val="000000" w:themeColor="text1"/>
        </w:rPr>
        <w:t xml:space="preserve"> </w:t>
      </w:r>
      <w:r w:rsidR="00380B35" w:rsidRPr="007A243F">
        <w:rPr>
          <w:b/>
          <w:color w:val="000000" w:themeColor="text1"/>
          <w:lang w:val="en-GB"/>
        </w:rPr>
        <w:t>change the quantities of required vehicles or vehicle hiring period, accept, or reject any or all tender forms without assigning any reason.</w:t>
      </w:r>
    </w:p>
    <w:p w14:paraId="25AF0EF9" w14:textId="10F6F7F2" w:rsidR="00384FF2" w:rsidRDefault="00384FF2" w:rsidP="00532CA3">
      <w:pPr>
        <w:ind w:right="288"/>
        <w:jc w:val="both"/>
        <w:outlineLvl w:val="0"/>
        <w:rPr>
          <w:b/>
          <w:sz w:val="22"/>
          <w:szCs w:val="22"/>
        </w:rPr>
      </w:pPr>
      <w:r w:rsidRPr="00611558">
        <w:rPr>
          <w:b/>
          <w:sz w:val="22"/>
          <w:szCs w:val="22"/>
        </w:rPr>
        <w:t>Terms &amp; Conditions:</w:t>
      </w:r>
    </w:p>
    <w:p w14:paraId="7A06D22A" w14:textId="77777777" w:rsidR="00380B35" w:rsidRPr="00611558" w:rsidRDefault="00380B35" w:rsidP="00532CA3">
      <w:pPr>
        <w:ind w:right="288"/>
        <w:jc w:val="both"/>
        <w:outlineLvl w:val="0"/>
        <w:rPr>
          <w:b/>
          <w:sz w:val="22"/>
          <w:szCs w:val="22"/>
        </w:rPr>
      </w:pPr>
    </w:p>
    <w:p w14:paraId="48CA885C" w14:textId="295DB275" w:rsidR="00706E4D" w:rsidRPr="00BF057B" w:rsidRDefault="00706E4D" w:rsidP="00706E4D">
      <w:pPr>
        <w:numPr>
          <w:ilvl w:val="0"/>
          <w:numId w:val="11"/>
        </w:numPr>
        <w:ind w:right="-18"/>
        <w:jc w:val="both"/>
        <w:rPr>
          <w:sz w:val="22"/>
          <w:szCs w:val="22"/>
        </w:rPr>
      </w:pPr>
      <w:r w:rsidRPr="00BF057B">
        <w:t xml:space="preserve">Tender documents can be obtained from the Shifa Foundation Office, located at Plot # 210, Street No. 7, I-9/2, Islamabad, between 9:00 AM and 5:00 PM, Monday to Friday, starting from March </w:t>
      </w:r>
      <w:r w:rsidR="00FA2ADC">
        <w:t>22</w:t>
      </w:r>
      <w:r w:rsidRPr="00BF057B">
        <w:t xml:space="preserve">, 2025. Alternatively, the tender pack is available for download at </w:t>
      </w:r>
      <w:hyperlink r:id="rId7" w:history="1">
        <w:r w:rsidRPr="00713C93">
          <w:rPr>
            <w:rStyle w:val="Hyperlink"/>
          </w:rPr>
          <w:t>https://shifafoundation.org/tender-notice/</w:t>
        </w:r>
      </w:hyperlink>
      <w:r>
        <w:rPr>
          <w:u w:val="single"/>
        </w:rPr>
        <w:t xml:space="preserve">. </w:t>
      </w:r>
    </w:p>
    <w:p w14:paraId="1CDE0E09" w14:textId="77777777" w:rsidR="00706E4D" w:rsidRPr="00BF057B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This Invitation for Bids is open to all bidders across Pakistan who hold a valid NTN.</w:t>
      </w:r>
    </w:p>
    <w:p w14:paraId="0DCD363B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Bidders must not be declared ineligible due to corrupt, fraudulent, or coercive practices by Shifa Foundation.</w:t>
      </w:r>
    </w:p>
    <w:p w14:paraId="14A62970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Bidders must not be involved in any terrorist or criminal activities, nor be associated with individuals or entities engaged in such activities.</w:t>
      </w:r>
    </w:p>
    <w:p w14:paraId="45906369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Sealed tenders must be submitted to the Shifa Foundation Office at Plot # 210, Street No. 7, I-9/2, Islamabad, before the deadline and should be clearly labeled as “TENDER.”</w:t>
      </w:r>
    </w:p>
    <w:p w14:paraId="4F42960D" w14:textId="6C3A42AF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 xml:space="preserve">Tenders will be opened after </w:t>
      </w:r>
      <w:r w:rsidR="0098470B">
        <w:t>April</w:t>
      </w:r>
      <w:r w:rsidRPr="00BF057B">
        <w:t xml:space="preserve"> </w:t>
      </w:r>
      <w:r>
        <w:t>0</w:t>
      </w:r>
      <w:r w:rsidR="00FA2ADC">
        <w:t>7</w:t>
      </w:r>
      <w:r w:rsidRPr="00BF057B">
        <w:t>, 2025, in the presence of the Special Procurement Committee.</w:t>
      </w:r>
    </w:p>
    <w:p w14:paraId="48834192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Suppliers are required to quote only one option. Bids containing multiple options or rates may be disqualified.</w:t>
      </w:r>
    </w:p>
    <w:p w14:paraId="6E775780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The Tender Committee reserves the right to amend, cancel, or reject any or all offers without providing any justification.</w:t>
      </w:r>
    </w:p>
    <w:p w14:paraId="7364C50E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 xml:space="preserve">Bidders must not engage in any corrupt, fraudulent, collusive, or coercive practices, including but not limited to submitting bids under multiple names or companies. Any </w:t>
      </w:r>
      <w:r w:rsidRPr="00BF057B">
        <w:lastRenderedPageBreak/>
        <w:t>bidder found involved in such activities may face bid rejection and permanent blacklisting.</w:t>
      </w:r>
    </w:p>
    <w:p w14:paraId="7BE89827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If parking is unavailable at the office premises, a daily parking allowance of up to 15 km will be provided.</w:t>
      </w:r>
    </w:p>
    <w:p w14:paraId="252209EE" w14:textId="77777777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 xml:space="preserve">The vehicle must not be used for personal purposes by the driver/vendor after field activities. The standard fuel efficiency is set at a minimum of </w:t>
      </w:r>
      <w:r w:rsidRPr="00BF057B">
        <w:rPr>
          <w:b/>
          <w:bCs/>
        </w:rPr>
        <w:t>9-10 km per liter for Changan vehicles</w:t>
      </w:r>
      <w:r w:rsidRPr="00BF057B">
        <w:t xml:space="preserve"> and </w:t>
      </w:r>
      <w:r w:rsidRPr="00BF057B">
        <w:rPr>
          <w:b/>
          <w:bCs/>
        </w:rPr>
        <w:t>10-11 km per liter for sedan vehicles</w:t>
      </w:r>
      <w:r w:rsidRPr="00BF057B">
        <w:t>.</w:t>
      </w:r>
    </w:p>
    <w:p w14:paraId="25E3A962" w14:textId="48AEBAE4" w:rsidR="00706E4D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 xml:space="preserve">If improper vehicle </w:t>
      </w:r>
      <w:r w:rsidR="00FA2ADC" w:rsidRPr="00BF057B">
        <w:t>uses</w:t>
      </w:r>
      <w:r w:rsidRPr="00BF057B">
        <w:t xml:space="preserve"> results in additional costs (such as excessive fuel consumption or misuse), Shifa Foundation reserves the right to deduct the corresponding amount from the vendor's monthly invoice.</w:t>
      </w:r>
    </w:p>
    <w:p w14:paraId="39A9F8EC" w14:textId="1CF42090" w:rsidR="00042201" w:rsidRPr="00D768D3" w:rsidRDefault="00706E4D" w:rsidP="00706E4D">
      <w:pPr>
        <w:numPr>
          <w:ilvl w:val="0"/>
          <w:numId w:val="11"/>
        </w:numPr>
        <w:tabs>
          <w:tab w:val="num" w:pos="720"/>
        </w:tabs>
        <w:ind w:right="-18"/>
        <w:jc w:val="both"/>
      </w:pPr>
      <w:r w:rsidRPr="00BF057B">
        <w:t>The lowest price will not be the sole determining factor for selection.</w:t>
      </w:r>
    </w:p>
    <w:sectPr w:rsidR="00042201" w:rsidRPr="00D768D3" w:rsidSect="00A25F83">
      <w:headerReference w:type="default" r:id="rId8"/>
      <w:pgSz w:w="11906" w:h="16838" w:code="9"/>
      <w:pgMar w:top="1440" w:right="1440" w:bottom="1440" w:left="1440" w:header="270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95D63" w14:textId="77777777" w:rsidR="00EA7B60" w:rsidRDefault="00EA7B60" w:rsidP="00250C78">
      <w:r>
        <w:separator/>
      </w:r>
    </w:p>
  </w:endnote>
  <w:endnote w:type="continuationSeparator" w:id="0">
    <w:p w14:paraId="604F042A" w14:textId="77777777" w:rsidR="00EA7B60" w:rsidRDefault="00EA7B60" w:rsidP="0025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F93A6" w14:textId="77777777" w:rsidR="00EA7B60" w:rsidRDefault="00EA7B60" w:rsidP="00250C78">
      <w:r>
        <w:separator/>
      </w:r>
    </w:p>
  </w:footnote>
  <w:footnote w:type="continuationSeparator" w:id="0">
    <w:p w14:paraId="44FA3F4A" w14:textId="77777777" w:rsidR="00EA7B60" w:rsidRDefault="00EA7B60" w:rsidP="0025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E7952" w14:textId="26FE7554" w:rsidR="00A25F83" w:rsidRDefault="0034519E" w:rsidP="00A25F83">
    <w:pPr>
      <w:rPr>
        <w:sz w:val="22"/>
      </w:rPr>
    </w:pPr>
    <w:r w:rsidRPr="002D57D4">
      <w:rPr>
        <w:noProof/>
        <w:sz w:val="22"/>
      </w:rPr>
      <w:drawing>
        <wp:anchor distT="0" distB="0" distL="114300" distR="114300" simplePos="0" relativeHeight="251656192" behindDoc="1" locked="0" layoutInCell="1" allowOverlap="1" wp14:anchorId="5C89B02A" wp14:editId="48EB8F36">
          <wp:simplePos x="0" y="0"/>
          <wp:positionH relativeFrom="column">
            <wp:posOffset>2400300</wp:posOffset>
          </wp:positionH>
          <wp:positionV relativeFrom="paragraph">
            <wp:posOffset>19050</wp:posOffset>
          </wp:positionV>
          <wp:extent cx="771525" cy="627380"/>
          <wp:effectExtent l="0" t="0" r="0" b="0"/>
          <wp:wrapNone/>
          <wp:docPr id="108" name="Picture 108" descr="F:\umerkot data\logos\shif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umerkot data\logos\shif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F111927" w14:textId="77777777" w:rsidR="00A25F83" w:rsidRDefault="00A25F83" w:rsidP="00A25F83">
    <w:pPr>
      <w:rPr>
        <w:sz w:val="22"/>
      </w:rPr>
    </w:pPr>
  </w:p>
  <w:p w14:paraId="01A5A424" w14:textId="7270A3D7" w:rsidR="00250C78" w:rsidRDefault="00250C78" w:rsidP="00A25F83">
    <w:pPr>
      <w:pStyle w:val="Header"/>
    </w:pPr>
  </w:p>
  <w:p w14:paraId="664A5DB3" w14:textId="799C438D" w:rsidR="0034519E" w:rsidRDefault="0034519E" w:rsidP="00A25F83">
    <w:pPr>
      <w:pStyle w:val="Header"/>
    </w:pPr>
  </w:p>
  <w:p w14:paraId="50916DED" w14:textId="77777777" w:rsidR="00A36BB0" w:rsidRPr="00A328A1" w:rsidRDefault="00A36BB0" w:rsidP="00A36BB0">
    <w:pPr>
      <w:pStyle w:val="Header"/>
      <w:jc w:val="center"/>
      <w:rPr>
        <w:b/>
        <w:sz w:val="32"/>
      </w:rPr>
    </w:pPr>
    <w:r w:rsidRPr="00A328A1">
      <w:rPr>
        <w:b/>
        <w:sz w:val="32"/>
      </w:rPr>
      <w:t>Shifa Foundation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A"/>
    <w:multiLevelType w:val="multilevel"/>
    <w:tmpl w:val="FFFFFFFF"/>
    <w:lvl w:ilvl="0">
      <w:start w:val="1"/>
      <w:numFmt w:val="upperLetter"/>
      <w:lvlText w:val="%1."/>
      <w:lvlJc w:val="left"/>
      <w:pPr>
        <w:ind w:left="571" w:hanging="284"/>
      </w:pPr>
      <w:rPr>
        <w:rFonts w:cs="Times New Roman"/>
        <w:spacing w:val="-3"/>
        <w:u w:val="thick"/>
      </w:rPr>
    </w:lvl>
    <w:lvl w:ilvl="1">
      <w:start w:val="1"/>
      <w:numFmt w:val="decimal"/>
      <w:lvlText w:val="%2."/>
      <w:lvlJc w:val="left"/>
      <w:pPr>
        <w:ind w:left="528" w:hanging="241"/>
      </w:pPr>
      <w:rPr>
        <w:rFonts w:ascii="Times New Roman" w:hAnsi="Times New Roman" w:cs="Times New Roman"/>
        <w:b/>
        <w:bCs/>
        <w:w w:val="101"/>
        <w:sz w:val="18"/>
        <w:szCs w:val="18"/>
      </w:rPr>
    </w:lvl>
    <w:lvl w:ilvl="2">
      <w:start w:val="1"/>
      <w:numFmt w:val="decimal"/>
      <w:lvlText w:val="%3."/>
      <w:lvlJc w:val="left"/>
      <w:pPr>
        <w:ind w:left="965" w:hanging="336"/>
      </w:pPr>
      <w:rPr>
        <w:rFonts w:ascii="Times New Roman" w:hAnsi="Times New Roman" w:cs="Times New Roman"/>
        <w:b w:val="0"/>
        <w:bCs w:val="0"/>
        <w:w w:val="101"/>
        <w:sz w:val="18"/>
        <w:szCs w:val="18"/>
      </w:rPr>
    </w:lvl>
    <w:lvl w:ilvl="3">
      <w:numFmt w:val="bullet"/>
      <w:lvlText w:val="•"/>
      <w:lvlJc w:val="left"/>
      <w:pPr>
        <w:ind w:left="945" w:hanging="336"/>
      </w:pPr>
    </w:lvl>
    <w:lvl w:ilvl="4">
      <w:numFmt w:val="bullet"/>
      <w:lvlText w:val="•"/>
      <w:lvlJc w:val="left"/>
      <w:pPr>
        <w:ind w:left="965" w:hanging="336"/>
      </w:pPr>
    </w:lvl>
    <w:lvl w:ilvl="5">
      <w:numFmt w:val="bullet"/>
      <w:lvlText w:val="•"/>
      <w:lvlJc w:val="left"/>
      <w:pPr>
        <w:ind w:left="1305" w:hanging="336"/>
      </w:pPr>
    </w:lvl>
    <w:lvl w:ilvl="6">
      <w:numFmt w:val="bullet"/>
      <w:lvlText w:val="•"/>
      <w:lvlJc w:val="left"/>
      <w:pPr>
        <w:ind w:left="2868" w:hanging="336"/>
      </w:pPr>
    </w:lvl>
    <w:lvl w:ilvl="7">
      <w:numFmt w:val="bullet"/>
      <w:lvlText w:val="•"/>
      <w:lvlJc w:val="left"/>
      <w:pPr>
        <w:ind w:left="4431" w:hanging="336"/>
      </w:pPr>
    </w:lvl>
    <w:lvl w:ilvl="8">
      <w:numFmt w:val="bullet"/>
      <w:lvlText w:val="•"/>
      <w:lvlJc w:val="left"/>
      <w:pPr>
        <w:ind w:left="5994" w:hanging="336"/>
      </w:pPr>
    </w:lvl>
  </w:abstractNum>
  <w:abstractNum w:abstractNumId="1" w15:restartNumberingAfterBreak="0">
    <w:nsid w:val="003648EC"/>
    <w:multiLevelType w:val="hybridMultilevel"/>
    <w:tmpl w:val="DE922B14"/>
    <w:lvl w:ilvl="0" w:tplc="F0C2C6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3453D"/>
    <w:multiLevelType w:val="hybridMultilevel"/>
    <w:tmpl w:val="F9D4DD9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01360"/>
    <w:multiLevelType w:val="hybridMultilevel"/>
    <w:tmpl w:val="4BD45AB0"/>
    <w:lvl w:ilvl="0" w:tplc="88AC9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F94B91"/>
    <w:multiLevelType w:val="hybridMultilevel"/>
    <w:tmpl w:val="943C58A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700728"/>
    <w:multiLevelType w:val="hybridMultilevel"/>
    <w:tmpl w:val="5C5CB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74C40"/>
    <w:multiLevelType w:val="hybridMultilevel"/>
    <w:tmpl w:val="84A657D6"/>
    <w:lvl w:ilvl="0" w:tplc="49525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C282C4B"/>
    <w:multiLevelType w:val="multilevel"/>
    <w:tmpl w:val="84A65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E59449A"/>
    <w:multiLevelType w:val="hybridMultilevel"/>
    <w:tmpl w:val="F67EC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D746E4"/>
    <w:multiLevelType w:val="hybridMultilevel"/>
    <w:tmpl w:val="5D145D9A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1C2AA9"/>
    <w:multiLevelType w:val="hybridMultilevel"/>
    <w:tmpl w:val="940050C8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31436"/>
    <w:multiLevelType w:val="hybridMultilevel"/>
    <w:tmpl w:val="322AD3F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9025782">
    <w:abstractNumId w:val="8"/>
  </w:num>
  <w:num w:numId="2" w16cid:durableId="775176017">
    <w:abstractNumId w:val="9"/>
  </w:num>
  <w:num w:numId="3" w16cid:durableId="1505630016">
    <w:abstractNumId w:val="10"/>
  </w:num>
  <w:num w:numId="4" w16cid:durableId="1935697942">
    <w:abstractNumId w:val="4"/>
  </w:num>
  <w:num w:numId="5" w16cid:durableId="582882738">
    <w:abstractNumId w:val="6"/>
  </w:num>
  <w:num w:numId="6" w16cid:durableId="1795563871">
    <w:abstractNumId w:val="2"/>
  </w:num>
  <w:num w:numId="7" w16cid:durableId="928691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7015394">
    <w:abstractNumId w:val="7"/>
  </w:num>
  <w:num w:numId="9" w16cid:durableId="1602685543">
    <w:abstractNumId w:val="11"/>
  </w:num>
  <w:num w:numId="10" w16cid:durableId="1764379918">
    <w:abstractNumId w:val="3"/>
  </w:num>
  <w:num w:numId="11" w16cid:durableId="484591788">
    <w:abstractNumId w:val="1"/>
  </w:num>
  <w:num w:numId="12" w16cid:durableId="1370454895">
    <w:abstractNumId w:val="5"/>
  </w:num>
  <w:num w:numId="13" w16cid:durableId="175855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C52"/>
    <w:rsid w:val="00011BCA"/>
    <w:rsid w:val="00011D2B"/>
    <w:rsid w:val="00011E48"/>
    <w:rsid w:val="000144D8"/>
    <w:rsid w:val="00016222"/>
    <w:rsid w:val="00021B91"/>
    <w:rsid w:val="0002216E"/>
    <w:rsid w:val="00032F93"/>
    <w:rsid w:val="00042201"/>
    <w:rsid w:val="00044E23"/>
    <w:rsid w:val="00045C0A"/>
    <w:rsid w:val="0004633B"/>
    <w:rsid w:val="00047570"/>
    <w:rsid w:val="00054533"/>
    <w:rsid w:val="00056F6C"/>
    <w:rsid w:val="000571DD"/>
    <w:rsid w:val="00060004"/>
    <w:rsid w:val="00060150"/>
    <w:rsid w:val="00070AAA"/>
    <w:rsid w:val="00071D2D"/>
    <w:rsid w:val="00075112"/>
    <w:rsid w:val="00080EFA"/>
    <w:rsid w:val="000843AF"/>
    <w:rsid w:val="00084F0A"/>
    <w:rsid w:val="0009320A"/>
    <w:rsid w:val="000A15FA"/>
    <w:rsid w:val="000A448B"/>
    <w:rsid w:val="000A4B9F"/>
    <w:rsid w:val="000B1E6E"/>
    <w:rsid w:val="000B3196"/>
    <w:rsid w:val="000B5D9C"/>
    <w:rsid w:val="000C3071"/>
    <w:rsid w:val="000C3D0B"/>
    <w:rsid w:val="000C669C"/>
    <w:rsid w:val="000C6E18"/>
    <w:rsid w:val="000D4811"/>
    <w:rsid w:val="000E0897"/>
    <w:rsid w:val="000F24F2"/>
    <w:rsid w:val="000F2A4A"/>
    <w:rsid w:val="000F7A78"/>
    <w:rsid w:val="00103035"/>
    <w:rsid w:val="00105F04"/>
    <w:rsid w:val="00115A91"/>
    <w:rsid w:val="001166FE"/>
    <w:rsid w:val="00116F57"/>
    <w:rsid w:val="00120070"/>
    <w:rsid w:val="001207B3"/>
    <w:rsid w:val="001208A0"/>
    <w:rsid w:val="00127B0A"/>
    <w:rsid w:val="00132D1B"/>
    <w:rsid w:val="001333ED"/>
    <w:rsid w:val="001334DE"/>
    <w:rsid w:val="00134407"/>
    <w:rsid w:val="001373DD"/>
    <w:rsid w:val="00137445"/>
    <w:rsid w:val="00143ADF"/>
    <w:rsid w:val="00143E82"/>
    <w:rsid w:val="00145058"/>
    <w:rsid w:val="001505D0"/>
    <w:rsid w:val="0015436B"/>
    <w:rsid w:val="00160E91"/>
    <w:rsid w:val="00174F36"/>
    <w:rsid w:val="00176407"/>
    <w:rsid w:val="00176B82"/>
    <w:rsid w:val="00177D8F"/>
    <w:rsid w:val="00183813"/>
    <w:rsid w:val="001847CE"/>
    <w:rsid w:val="0018679B"/>
    <w:rsid w:val="00187698"/>
    <w:rsid w:val="00195743"/>
    <w:rsid w:val="00195CB4"/>
    <w:rsid w:val="00196582"/>
    <w:rsid w:val="00196B32"/>
    <w:rsid w:val="001A7F00"/>
    <w:rsid w:val="001B3B48"/>
    <w:rsid w:val="001B4839"/>
    <w:rsid w:val="001B6FCC"/>
    <w:rsid w:val="001C1190"/>
    <w:rsid w:val="001C62C7"/>
    <w:rsid w:val="001D45CA"/>
    <w:rsid w:val="001F0688"/>
    <w:rsid w:val="001F5A10"/>
    <w:rsid w:val="00201EA7"/>
    <w:rsid w:val="0020262F"/>
    <w:rsid w:val="002110DD"/>
    <w:rsid w:val="0021789D"/>
    <w:rsid w:val="00217E5D"/>
    <w:rsid w:val="00223859"/>
    <w:rsid w:val="002264BD"/>
    <w:rsid w:val="0024069D"/>
    <w:rsid w:val="00241C6A"/>
    <w:rsid w:val="00250C78"/>
    <w:rsid w:val="0025513D"/>
    <w:rsid w:val="00271DE4"/>
    <w:rsid w:val="00276041"/>
    <w:rsid w:val="00276AB9"/>
    <w:rsid w:val="00280790"/>
    <w:rsid w:val="00280DFE"/>
    <w:rsid w:val="0028170B"/>
    <w:rsid w:val="00282F29"/>
    <w:rsid w:val="00283DDA"/>
    <w:rsid w:val="00284EAD"/>
    <w:rsid w:val="0028730D"/>
    <w:rsid w:val="00291FA3"/>
    <w:rsid w:val="00297A6B"/>
    <w:rsid w:val="002A6335"/>
    <w:rsid w:val="002A76A8"/>
    <w:rsid w:val="002A79A8"/>
    <w:rsid w:val="002B2201"/>
    <w:rsid w:val="002B4464"/>
    <w:rsid w:val="002B5459"/>
    <w:rsid w:val="002B695B"/>
    <w:rsid w:val="002B76AE"/>
    <w:rsid w:val="002C3456"/>
    <w:rsid w:val="002C3799"/>
    <w:rsid w:val="002C5A18"/>
    <w:rsid w:val="002C737E"/>
    <w:rsid w:val="002D6376"/>
    <w:rsid w:val="002E6087"/>
    <w:rsid w:val="002E6EAA"/>
    <w:rsid w:val="002F0E5F"/>
    <w:rsid w:val="002F54D0"/>
    <w:rsid w:val="00311AA2"/>
    <w:rsid w:val="00312AAD"/>
    <w:rsid w:val="00315BEF"/>
    <w:rsid w:val="0032421F"/>
    <w:rsid w:val="00330532"/>
    <w:rsid w:val="0033576D"/>
    <w:rsid w:val="003371CB"/>
    <w:rsid w:val="00340057"/>
    <w:rsid w:val="00343936"/>
    <w:rsid w:val="00344DFD"/>
    <w:rsid w:val="0034519E"/>
    <w:rsid w:val="003519A1"/>
    <w:rsid w:val="00351A30"/>
    <w:rsid w:val="00354F04"/>
    <w:rsid w:val="00355344"/>
    <w:rsid w:val="0036240F"/>
    <w:rsid w:val="00365B13"/>
    <w:rsid w:val="003664A7"/>
    <w:rsid w:val="0037093C"/>
    <w:rsid w:val="0037103A"/>
    <w:rsid w:val="00380B35"/>
    <w:rsid w:val="00384FF2"/>
    <w:rsid w:val="00386BC4"/>
    <w:rsid w:val="00386DA7"/>
    <w:rsid w:val="0039062B"/>
    <w:rsid w:val="003935AB"/>
    <w:rsid w:val="003A2181"/>
    <w:rsid w:val="003A237B"/>
    <w:rsid w:val="003A758E"/>
    <w:rsid w:val="003B01B9"/>
    <w:rsid w:val="003B3ED2"/>
    <w:rsid w:val="003B4444"/>
    <w:rsid w:val="003B45A2"/>
    <w:rsid w:val="003B4C64"/>
    <w:rsid w:val="003C3AE1"/>
    <w:rsid w:val="003C3DE7"/>
    <w:rsid w:val="003C494D"/>
    <w:rsid w:val="003C6CA2"/>
    <w:rsid w:val="003D0162"/>
    <w:rsid w:val="003D1452"/>
    <w:rsid w:val="003D6590"/>
    <w:rsid w:val="003D69BF"/>
    <w:rsid w:val="003D7D0C"/>
    <w:rsid w:val="003E2F14"/>
    <w:rsid w:val="003E2F29"/>
    <w:rsid w:val="003E6B57"/>
    <w:rsid w:val="003F1059"/>
    <w:rsid w:val="003F1A39"/>
    <w:rsid w:val="003F1CC8"/>
    <w:rsid w:val="003F24A0"/>
    <w:rsid w:val="003F6BD7"/>
    <w:rsid w:val="00400816"/>
    <w:rsid w:val="0042143E"/>
    <w:rsid w:val="004269A0"/>
    <w:rsid w:val="00431F69"/>
    <w:rsid w:val="0043625E"/>
    <w:rsid w:val="00437B9F"/>
    <w:rsid w:val="004432D9"/>
    <w:rsid w:val="0044465B"/>
    <w:rsid w:val="00445064"/>
    <w:rsid w:val="00445E25"/>
    <w:rsid w:val="00447B7D"/>
    <w:rsid w:val="0045014D"/>
    <w:rsid w:val="0045464C"/>
    <w:rsid w:val="004634B2"/>
    <w:rsid w:val="00466887"/>
    <w:rsid w:val="00484DBA"/>
    <w:rsid w:val="00486293"/>
    <w:rsid w:val="00486C33"/>
    <w:rsid w:val="00491230"/>
    <w:rsid w:val="0049125C"/>
    <w:rsid w:val="004926F1"/>
    <w:rsid w:val="004933C1"/>
    <w:rsid w:val="0049627C"/>
    <w:rsid w:val="004969E1"/>
    <w:rsid w:val="004A00A0"/>
    <w:rsid w:val="004A3843"/>
    <w:rsid w:val="004B3F84"/>
    <w:rsid w:val="004B4DB5"/>
    <w:rsid w:val="004B4EA9"/>
    <w:rsid w:val="004B6989"/>
    <w:rsid w:val="004C12F8"/>
    <w:rsid w:val="004C1AF6"/>
    <w:rsid w:val="004C2FC2"/>
    <w:rsid w:val="004C410E"/>
    <w:rsid w:val="004D14BB"/>
    <w:rsid w:val="004D24E5"/>
    <w:rsid w:val="004D2672"/>
    <w:rsid w:val="004D334D"/>
    <w:rsid w:val="004D42B6"/>
    <w:rsid w:val="004D5D84"/>
    <w:rsid w:val="004D6F94"/>
    <w:rsid w:val="004F28F2"/>
    <w:rsid w:val="004F659E"/>
    <w:rsid w:val="004F7221"/>
    <w:rsid w:val="00505126"/>
    <w:rsid w:val="00506D93"/>
    <w:rsid w:val="00514B76"/>
    <w:rsid w:val="00521B38"/>
    <w:rsid w:val="00526510"/>
    <w:rsid w:val="005267CD"/>
    <w:rsid w:val="00526B2D"/>
    <w:rsid w:val="00526BC9"/>
    <w:rsid w:val="00530CE3"/>
    <w:rsid w:val="00531A1F"/>
    <w:rsid w:val="00531AA8"/>
    <w:rsid w:val="00532CA3"/>
    <w:rsid w:val="00537544"/>
    <w:rsid w:val="005375C6"/>
    <w:rsid w:val="00542F75"/>
    <w:rsid w:val="00543465"/>
    <w:rsid w:val="00545340"/>
    <w:rsid w:val="005465FD"/>
    <w:rsid w:val="00547F7F"/>
    <w:rsid w:val="0055082F"/>
    <w:rsid w:val="0055164B"/>
    <w:rsid w:val="005538F4"/>
    <w:rsid w:val="0055456E"/>
    <w:rsid w:val="00560C63"/>
    <w:rsid w:val="00571426"/>
    <w:rsid w:val="00573470"/>
    <w:rsid w:val="00591088"/>
    <w:rsid w:val="005914FF"/>
    <w:rsid w:val="005A5733"/>
    <w:rsid w:val="005B08BB"/>
    <w:rsid w:val="005B1AB8"/>
    <w:rsid w:val="005B525F"/>
    <w:rsid w:val="005B77A2"/>
    <w:rsid w:val="005C6A65"/>
    <w:rsid w:val="005C7A7D"/>
    <w:rsid w:val="005D58EC"/>
    <w:rsid w:val="005D5B51"/>
    <w:rsid w:val="005D7197"/>
    <w:rsid w:val="005E22CC"/>
    <w:rsid w:val="005E553E"/>
    <w:rsid w:val="005E6A39"/>
    <w:rsid w:val="005F625B"/>
    <w:rsid w:val="006009EC"/>
    <w:rsid w:val="00604FF6"/>
    <w:rsid w:val="00605B10"/>
    <w:rsid w:val="00610C8F"/>
    <w:rsid w:val="00611250"/>
    <w:rsid w:val="00611558"/>
    <w:rsid w:val="006271BB"/>
    <w:rsid w:val="00627A6A"/>
    <w:rsid w:val="00633C71"/>
    <w:rsid w:val="00636338"/>
    <w:rsid w:val="00636778"/>
    <w:rsid w:val="00641911"/>
    <w:rsid w:val="00646D97"/>
    <w:rsid w:val="00654D62"/>
    <w:rsid w:val="006609B5"/>
    <w:rsid w:val="006636EF"/>
    <w:rsid w:val="00665744"/>
    <w:rsid w:val="00671617"/>
    <w:rsid w:val="00686001"/>
    <w:rsid w:val="00686D39"/>
    <w:rsid w:val="00690668"/>
    <w:rsid w:val="00692A6E"/>
    <w:rsid w:val="006939A4"/>
    <w:rsid w:val="006978F4"/>
    <w:rsid w:val="006A6D40"/>
    <w:rsid w:val="006A78FA"/>
    <w:rsid w:val="006B199F"/>
    <w:rsid w:val="006B4384"/>
    <w:rsid w:val="006B5483"/>
    <w:rsid w:val="006B552F"/>
    <w:rsid w:val="006B75F6"/>
    <w:rsid w:val="006B76F5"/>
    <w:rsid w:val="006C1546"/>
    <w:rsid w:val="006E23F1"/>
    <w:rsid w:val="006E2E82"/>
    <w:rsid w:val="006E46EB"/>
    <w:rsid w:val="006E75A7"/>
    <w:rsid w:val="006F38C1"/>
    <w:rsid w:val="006F4E08"/>
    <w:rsid w:val="006F6A31"/>
    <w:rsid w:val="00706E4D"/>
    <w:rsid w:val="00713A99"/>
    <w:rsid w:val="00720E5D"/>
    <w:rsid w:val="00725C36"/>
    <w:rsid w:val="0072676A"/>
    <w:rsid w:val="00732917"/>
    <w:rsid w:val="00737190"/>
    <w:rsid w:val="007417CB"/>
    <w:rsid w:val="00742595"/>
    <w:rsid w:val="007430B8"/>
    <w:rsid w:val="00743F40"/>
    <w:rsid w:val="00756840"/>
    <w:rsid w:val="00756A27"/>
    <w:rsid w:val="007571A1"/>
    <w:rsid w:val="00761A25"/>
    <w:rsid w:val="0077007D"/>
    <w:rsid w:val="007743E2"/>
    <w:rsid w:val="00774716"/>
    <w:rsid w:val="00776B4C"/>
    <w:rsid w:val="007806CA"/>
    <w:rsid w:val="007878F8"/>
    <w:rsid w:val="0079089C"/>
    <w:rsid w:val="007A243F"/>
    <w:rsid w:val="007A2BF1"/>
    <w:rsid w:val="007A31B1"/>
    <w:rsid w:val="007A34BB"/>
    <w:rsid w:val="007A4401"/>
    <w:rsid w:val="007A7F8B"/>
    <w:rsid w:val="007B0A76"/>
    <w:rsid w:val="007B2F98"/>
    <w:rsid w:val="007B727A"/>
    <w:rsid w:val="007C72B4"/>
    <w:rsid w:val="007D04C8"/>
    <w:rsid w:val="007D3021"/>
    <w:rsid w:val="007D4198"/>
    <w:rsid w:val="007D5879"/>
    <w:rsid w:val="007D6016"/>
    <w:rsid w:val="007D6C05"/>
    <w:rsid w:val="007E06F6"/>
    <w:rsid w:val="007E350A"/>
    <w:rsid w:val="007E73B4"/>
    <w:rsid w:val="007E7F33"/>
    <w:rsid w:val="007F1555"/>
    <w:rsid w:val="007F2C8A"/>
    <w:rsid w:val="007F38D4"/>
    <w:rsid w:val="007F46B7"/>
    <w:rsid w:val="007F61E6"/>
    <w:rsid w:val="007F7A19"/>
    <w:rsid w:val="00807781"/>
    <w:rsid w:val="00811BB3"/>
    <w:rsid w:val="00814919"/>
    <w:rsid w:val="0082171B"/>
    <w:rsid w:val="008227CF"/>
    <w:rsid w:val="00823B71"/>
    <w:rsid w:val="00824113"/>
    <w:rsid w:val="008327E9"/>
    <w:rsid w:val="00834727"/>
    <w:rsid w:val="00841311"/>
    <w:rsid w:val="008471D3"/>
    <w:rsid w:val="00865AA7"/>
    <w:rsid w:val="00871D25"/>
    <w:rsid w:val="00881801"/>
    <w:rsid w:val="00881EB9"/>
    <w:rsid w:val="008874C0"/>
    <w:rsid w:val="00887F4B"/>
    <w:rsid w:val="008A1C10"/>
    <w:rsid w:val="008A616C"/>
    <w:rsid w:val="008B15B7"/>
    <w:rsid w:val="008B3327"/>
    <w:rsid w:val="008B42EC"/>
    <w:rsid w:val="008B50AE"/>
    <w:rsid w:val="008B6AA2"/>
    <w:rsid w:val="008B6C24"/>
    <w:rsid w:val="008B7D3F"/>
    <w:rsid w:val="008C0CED"/>
    <w:rsid w:val="008C4C3E"/>
    <w:rsid w:val="008D3A5B"/>
    <w:rsid w:val="008D40F6"/>
    <w:rsid w:val="008D6242"/>
    <w:rsid w:val="008E1DC6"/>
    <w:rsid w:val="008E4011"/>
    <w:rsid w:val="008E55A1"/>
    <w:rsid w:val="008E66BC"/>
    <w:rsid w:val="008E7F4D"/>
    <w:rsid w:val="008F1AAA"/>
    <w:rsid w:val="00906BBE"/>
    <w:rsid w:val="00912C66"/>
    <w:rsid w:val="00912DBF"/>
    <w:rsid w:val="00912EE1"/>
    <w:rsid w:val="009144E0"/>
    <w:rsid w:val="0091746D"/>
    <w:rsid w:val="00923A4D"/>
    <w:rsid w:val="009240FF"/>
    <w:rsid w:val="00925B27"/>
    <w:rsid w:val="00926011"/>
    <w:rsid w:val="009327D3"/>
    <w:rsid w:val="009336B7"/>
    <w:rsid w:val="00940158"/>
    <w:rsid w:val="00947E39"/>
    <w:rsid w:val="0095082D"/>
    <w:rsid w:val="00956D95"/>
    <w:rsid w:val="00957408"/>
    <w:rsid w:val="00960CDF"/>
    <w:rsid w:val="00964D5D"/>
    <w:rsid w:val="00965777"/>
    <w:rsid w:val="00966A7D"/>
    <w:rsid w:val="00966BB4"/>
    <w:rsid w:val="00972B58"/>
    <w:rsid w:val="0097720A"/>
    <w:rsid w:val="0098470B"/>
    <w:rsid w:val="00987DB5"/>
    <w:rsid w:val="00993EA5"/>
    <w:rsid w:val="00995084"/>
    <w:rsid w:val="009A0DCB"/>
    <w:rsid w:val="009A4AB2"/>
    <w:rsid w:val="009A4BCA"/>
    <w:rsid w:val="009A7C9B"/>
    <w:rsid w:val="009B29DC"/>
    <w:rsid w:val="009B6C51"/>
    <w:rsid w:val="009C0F4D"/>
    <w:rsid w:val="009C3B2C"/>
    <w:rsid w:val="009C5AD1"/>
    <w:rsid w:val="009C5DBC"/>
    <w:rsid w:val="009D35CE"/>
    <w:rsid w:val="009D3728"/>
    <w:rsid w:val="009D6A28"/>
    <w:rsid w:val="009D7BFC"/>
    <w:rsid w:val="009E57B7"/>
    <w:rsid w:val="009E6E82"/>
    <w:rsid w:val="009F21C1"/>
    <w:rsid w:val="009F279D"/>
    <w:rsid w:val="009F518C"/>
    <w:rsid w:val="009F52F7"/>
    <w:rsid w:val="009F73D5"/>
    <w:rsid w:val="00A00EEE"/>
    <w:rsid w:val="00A0404B"/>
    <w:rsid w:val="00A10605"/>
    <w:rsid w:val="00A25F83"/>
    <w:rsid w:val="00A26671"/>
    <w:rsid w:val="00A31627"/>
    <w:rsid w:val="00A35679"/>
    <w:rsid w:val="00A36BB0"/>
    <w:rsid w:val="00A40180"/>
    <w:rsid w:val="00A41853"/>
    <w:rsid w:val="00A43A32"/>
    <w:rsid w:val="00A4678E"/>
    <w:rsid w:val="00A50FBC"/>
    <w:rsid w:val="00A518A0"/>
    <w:rsid w:val="00A51B4B"/>
    <w:rsid w:val="00A52121"/>
    <w:rsid w:val="00A55005"/>
    <w:rsid w:val="00A57870"/>
    <w:rsid w:val="00A60BC1"/>
    <w:rsid w:val="00A647DF"/>
    <w:rsid w:val="00A65B64"/>
    <w:rsid w:val="00A734D6"/>
    <w:rsid w:val="00A74E1C"/>
    <w:rsid w:val="00A805C8"/>
    <w:rsid w:val="00A841A3"/>
    <w:rsid w:val="00A85234"/>
    <w:rsid w:val="00A86320"/>
    <w:rsid w:val="00A92B44"/>
    <w:rsid w:val="00A94E87"/>
    <w:rsid w:val="00AA0183"/>
    <w:rsid w:val="00AA41F8"/>
    <w:rsid w:val="00AA775C"/>
    <w:rsid w:val="00AB1A00"/>
    <w:rsid w:val="00AB47CB"/>
    <w:rsid w:val="00AB68F4"/>
    <w:rsid w:val="00AC47FB"/>
    <w:rsid w:val="00AC74DB"/>
    <w:rsid w:val="00AD48B7"/>
    <w:rsid w:val="00AE0AC5"/>
    <w:rsid w:val="00AE3D33"/>
    <w:rsid w:val="00AF4398"/>
    <w:rsid w:val="00B02626"/>
    <w:rsid w:val="00B0369E"/>
    <w:rsid w:val="00B0516C"/>
    <w:rsid w:val="00B06B02"/>
    <w:rsid w:val="00B10169"/>
    <w:rsid w:val="00B10B2A"/>
    <w:rsid w:val="00B135B0"/>
    <w:rsid w:val="00B139BE"/>
    <w:rsid w:val="00B15FF9"/>
    <w:rsid w:val="00B20DF7"/>
    <w:rsid w:val="00B25C80"/>
    <w:rsid w:val="00B2761C"/>
    <w:rsid w:val="00B34833"/>
    <w:rsid w:val="00B34F04"/>
    <w:rsid w:val="00B36F3C"/>
    <w:rsid w:val="00B42404"/>
    <w:rsid w:val="00B44621"/>
    <w:rsid w:val="00B5534D"/>
    <w:rsid w:val="00B62F69"/>
    <w:rsid w:val="00B65E93"/>
    <w:rsid w:val="00B67EDA"/>
    <w:rsid w:val="00B7043E"/>
    <w:rsid w:val="00B75670"/>
    <w:rsid w:val="00B76C5F"/>
    <w:rsid w:val="00B76D71"/>
    <w:rsid w:val="00B77736"/>
    <w:rsid w:val="00B8745E"/>
    <w:rsid w:val="00B97C2A"/>
    <w:rsid w:val="00BA1FD5"/>
    <w:rsid w:val="00BA4B91"/>
    <w:rsid w:val="00BA5AE8"/>
    <w:rsid w:val="00BA6B13"/>
    <w:rsid w:val="00BA7F2F"/>
    <w:rsid w:val="00BB24F9"/>
    <w:rsid w:val="00C157B7"/>
    <w:rsid w:val="00C16624"/>
    <w:rsid w:val="00C16E9B"/>
    <w:rsid w:val="00C21745"/>
    <w:rsid w:val="00C263D9"/>
    <w:rsid w:val="00C31C52"/>
    <w:rsid w:val="00C34360"/>
    <w:rsid w:val="00C372CC"/>
    <w:rsid w:val="00C4111F"/>
    <w:rsid w:val="00C41C4E"/>
    <w:rsid w:val="00C42D1F"/>
    <w:rsid w:val="00C46CC8"/>
    <w:rsid w:val="00C52348"/>
    <w:rsid w:val="00C52CCD"/>
    <w:rsid w:val="00C64A09"/>
    <w:rsid w:val="00C751D9"/>
    <w:rsid w:val="00C77354"/>
    <w:rsid w:val="00C855E5"/>
    <w:rsid w:val="00C9186C"/>
    <w:rsid w:val="00C91E84"/>
    <w:rsid w:val="00C92EB8"/>
    <w:rsid w:val="00C94DF4"/>
    <w:rsid w:val="00C9787A"/>
    <w:rsid w:val="00CA4D7C"/>
    <w:rsid w:val="00CB32BB"/>
    <w:rsid w:val="00CC0A87"/>
    <w:rsid w:val="00CC0B06"/>
    <w:rsid w:val="00CC4CA4"/>
    <w:rsid w:val="00CD419F"/>
    <w:rsid w:val="00CD4270"/>
    <w:rsid w:val="00CD5D2D"/>
    <w:rsid w:val="00CD7619"/>
    <w:rsid w:val="00CE144C"/>
    <w:rsid w:val="00CE6AF4"/>
    <w:rsid w:val="00CF0D9C"/>
    <w:rsid w:val="00CF6F2E"/>
    <w:rsid w:val="00D00CD6"/>
    <w:rsid w:val="00D01B6B"/>
    <w:rsid w:val="00D15919"/>
    <w:rsid w:val="00D25020"/>
    <w:rsid w:val="00D25925"/>
    <w:rsid w:val="00D3073B"/>
    <w:rsid w:val="00D3133D"/>
    <w:rsid w:val="00D367B5"/>
    <w:rsid w:val="00D43F78"/>
    <w:rsid w:val="00D443B9"/>
    <w:rsid w:val="00D46207"/>
    <w:rsid w:val="00D50864"/>
    <w:rsid w:val="00D535CD"/>
    <w:rsid w:val="00D53A48"/>
    <w:rsid w:val="00D6044C"/>
    <w:rsid w:val="00D70E0F"/>
    <w:rsid w:val="00D70E51"/>
    <w:rsid w:val="00D711DE"/>
    <w:rsid w:val="00D747E2"/>
    <w:rsid w:val="00D768D3"/>
    <w:rsid w:val="00D825FA"/>
    <w:rsid w:val="00D84DA7"/>
    <w:rsid w:val="00D85786"/>
    <w:rsid w:val="00D97075"/>
    <w:rsid w:val="00DA7A85"/>
    <w:rsid w:val="00DB0EB9"/>
    <w:rsid w:val="00DB4D88"/>
    <w:rsid w:val="00DC3D6B"/>
    <w:rsid w:val="00DC67C4"/>
    <w:rsid w:val="00DC7955"/>
    <w:rsid w:val="00DD5175"/>
    <w:rsid w:val="00DD577A"/>
    <w:rsid w:val="00DE3BBA"/>
    <w:rsid w:val="00DE5B31"/>
    <w:rsid w:val="00DF368E"/>
    <w:rsid w:val="00DF687F"/>
    <w:rsid w:val="00E07970"/>
    <w:rsid w:val="00E12B5E"/>
    <w:rsid w:val="00E236D0"/>
    <w:rsid w:val="00E24C20"/>
    <w:rsid w:val="00E263FF"/>
    <w:rsid w:val="00E30143"/>
    <w:rsid w:val="00E32320"/>
    <w:rsid w:val="00E32D27"/>
    <w:rsid w:val="00E40B0C"/>
    <w:rsid w:val="00E474AF"/>
    <w:rsid w:val="00E51DC0"/>
    <w:rsid w:val="00E5215B"/>
    <w:rsid w:val="00E62F5B"/>
    <w:rsid w:val="00E6337B"/>
    <w:rsid w:val="00E63EB1"/>
    <w:rsid w:val="00E65D46"/>
    <w:rsid w:val="00E66141"/>
    <w:rsid w:val="00E71F2E"/>
    <w:rsid w:val="00E72016"/>
    <w:rsid w:val="00E720A3"/>
    <w:rsid w:val="00E73DF4"/>
    <w:rsid w:val="00E81AF4"/>
    <w:rsid w:val="00E83687"/>
    <w:rsid w:val="00E84D03"/>
    <w:rsid w:val="00E85DA4"/>
    <w:rsid w:val="00E92097"/>
    <w:rsid w:val="00E92F5A"/>
    <w:rsid w:val="00E94031"/>
    <w:rsid w:val="00EA261C"/>
    <w:rsid w:val="00EA2E0C"/>
    <w:rsid w:val="00EA7359"/>
    <w:rsid w:val="00EA7B60"/>
    <w:rsid w:val="00EB3AD7"/>
    <w:rsid w:val="00EB5F77"/>
    <w:rsid w:val="00EB6A1C"/>
    <w:rsid w:val="00EB7F05"/>
    <w:rsid w:val="00EC1ACF"/>
    <w:rsid w:val="00EC2550"/>
    <w:rsid w:val="00EC40AF"/>
    <w:rsid w:val="00EC5F7B"/>
    <w:rsid w:val="00EC608C"/>
    <w:rsid w:val="00ED19D1"/>
    <w:rsid w:val="00EE15C9"/>
    <w:rsid w:val="00EE21E3"/>
    <w:rsid w:val="00EE21E7"/>
    <w:rsid w:val="00EE2226"/>
    <w:rsid w:val="00EF094C"/>
    <w:rsid w:val="00EF1E97"/>
    <w:rsid w:val="00EF2036"/>
    <w:rsid w:val="00EF2199"/>
    <w:rsid w:val="00EF2BD6"/>
    <w:rsid w:val="00EF48C2"/>
    <w:rsid w:val="00F00D48"/>
    <w:rsid w:val="00F0476F"/>
    <w:rsid w:val="00F05DFE"/>
    <w:rsid w:val="00F11193"/>
    <w:rsid w:val="00F13E2A"/>
    <w:rsid w:val="00F13FF5"/>
    <w:rsid w:val="00F143CF"/>
    <w:rsid w:val="00F15633"/>
    <w:rsid w:val="00F2053A"/>
    <w:rsid w:val="00F2272C"/>
    <w:rsid w:val="00F26140"/>
    <w:rsid w:val="00F318D1"/>
    <w:rsid w:val="00F442BC"/>
    <w:rsid w:val="00F51181"/>
    <w:rsid w:val="00F54383"/>
    <w:rsid w:val="00F5623A"/>
    <w:rsid w:val="00F56D11"/>
    <w:rsid w:val="00F57B69"/>
    <w:rsid w:val="00F6303B"/>
    <w:rsid w:val="00F64F17"/>
    <w:rsid w:val="00F6708A"/>
    <w:rsid w:val="00F71308"/>
    <w:rsid w:val="00F72357"/>
    <w:rsid w:val="00F74B75"/>
    <w:rsid w:val="00F7758C"/>
    <w:rsid w:val="00F805F8"/>
    <w:rsid w:val="00F8336C"/>
    <w:rsid w:val="00F86D28"/>
    <w:rsid w:val="00F917BB"/>
    <w:rsid w:val="00F927B3"/>
    <w:rsid w:val="00F938FF"/>
    <w:rsid w:val="00F96E99"/>
    <w:rsid w:val="00FA0479"/>
    <w:rsid w:val="00FA2ADC"/>
    <w:rsid w:val="00FA5EF7"/>
    <w:rsid w:val="00FA6DCF"/>
    <w:rsid w:val="00FA7003"/>
    <w:rsid w:val="00FA727F"/>
    <w:rsid w:val="00FB1BCD"/>
    <w:rsid w:val="00FB227E"/>
    <w:rsid w:val="00FB5F15"/>
    <w:rsid w:val="00FC058D"/>
    <w:rsid w:val="00FC6CF6"/>
    <w:rsid w:val="00FD0E8C"/>
    <w:rsid w:val="00FD7319"/>
    <w:rsid w:val="00FE05AA"/>
    <w:rsid w:val="00FE5626"/>
    <w:rsid w:val="00FF291E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FEE984"/>
  <w15:docId w15:val="{686156D6-DA9A-4BB4-974B-A220E4EAD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1D3"/>
    <w:rPr>
      <w:sz w:val="24"/>
      <w:szCs w:val="24"/>
    </w:rPr>
  </w:style>
  <w:style w:type="paragraph" w:styleId="Heading4">
    <w:name w:val="heading 4"/>
    <w:basedOn w:val="Normal"/>
    <w:next w:val="Normal"/>
    <w:qFormat/>
    <w:rsid w:val="00E12B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471D3"/>
    <w:pPr>
      <w:keepNext/>
      <w:outlineLvl w:val="5"/>
    </w:pPr>
    <w:rPr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74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71D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76D7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76D71"/>
    <w:rPr>
      <w:b/>
      <w:bCs/>
    </w:rPr>
  </w:style>
  <w:style w:type="character" w:styleId="Hyperlink">
    <w:name w:val="Hyperlink"/>
    <w:rsid w:val="00A52121"/>
    <w:rPr>
      <w:color w:val="0000FF"/>
      <w:u w:val="single"/>
    </w:rPr>
  </w:style>
  <w:style w:type="paragraph" w:styleId="DocumentMap">
    <w:name w:val="Document Map"/>
    <w:basedOn w:val="Normal"/>
    <w:semiHidden/>
    <w:rsid w:val="009A4AB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B67EDA"/>
    <w:rPr>
      <w:color w:val="800080"/>
      <w:u w:val="single"/>
    </w:rPr>
  </w:style>
  <w:style w:type="character" w:customStyle="1" w:styleId="CommentTextChar">
    <w:name w:val="Comment Text Char"/>
    <w:link w:val="CommentText"/>
    <w:uiPriority w:val="99"/>
    <w:rsid w:val="005E553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3439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43E82"/>
    <w:rPr>
      <w:sz w:val="24"/>
      <w:szCs w:val="24"/>
    </w:rPr>
  </w:style>
  <w:style w:type="paragraph" w:styleId="Header">
    <w:name w:val="header"/>
    <w:basedOn w:val="Normal"/>
    <w:link w:val="HeaderChar"/>
    <w:rsid w:val="00250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50C78"/>
    <w:rPr>
      <w:sz w:val="24"/>
      <w:szCs w:val="24"/>
    </w:rPr>
  </w:style>
  <w:style w:type="paragraph" w:styleId="Footer">
    <w:name w:val="footer"/>
    <w:basedOn w:val="Normal"/>
    <w:link w:val="FooterChar"/>
    <w:rsid w:val="00250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50C78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21B38"/>
    <w:pPr>
      <w:widowControl w:val="0"/>
      <w:autoSpaceDE w:val="0"/>
      <w:autoSpaceDN w:val="0"/>
      <w:adjustRightInd w:val="0"/>
      <w:ind w:left="965"/>
    </w:pPr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521B38"/>
    <w:rPr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3F24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5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hifafoundation.org/tender-notic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</vt:lpstr>
    </vt:vector>
  </TitlesOfParts>
  <Company>concern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</dc:title>
  <dc:creator>concern</dc:creator>
  <cp:lastModifiedBy>Imran Bashir</cp:lastModifiedBy>
  <cp:revision>22</cp:revision>
  <cp:lastPrinted>2025-03-12T09:34:00Z</cp:lastPrinted>
  <dcterms:created xsi:type="dcterms:W3CDTF">2024-06-28T04:29:00Z</dcterms:created>
  <dcterms:modified xsi:type="dcterms:W3CDTF">2025-03-21T05:18:00Z</dcterms:modified>
</cp:coreProperties>
</file>